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8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滨化集团股份有限公司共氧化法POTBA中试项目     环境影响评价信息公告（第三次）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80" w:firstLine="48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依据《中华人民共和国环境影响评价法》、《环境影响评公众参与办法》，以及《建设项目环境影响评价信息公开机制方案》(环发[2015]162号)要求，《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滨化集团股份有限公司共氧化法POTBA中试项目</w:t>
      </w:r>
      <w:r>
        <w:rPr>
          <w:rFonts w:hint="eastAsia" w:ascii="宋体" w:hAnsi="宋体" w:eastAsia="宋体" w:cs="宋体"/>
          <w:sz w:val="24"/>
          <w:szCs w:val="24"/>
        </w:rPr>
        <w:t>环境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影响评价</w:t>
      </w:r>
      <w:r>
        <w:rPr>
          <w:rFonts w:ascii="宋体" w:hAnsi="宋体" w:eastAsia="宋体" w:cs="宋体"/>
          <w:sz w:val="24"/>
          <w:szCs w:val="24"/>
        </w:rPr>
        <w:t>报告书》已编制完成，拟提报滨州市行政审批服务局进行审批，特向社会公开环境影响报告书全本，并征求公众意见，期待您对项目建设提出的宝贵意见。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建设单位：</w:t>
      </w:r>
      <w:r>
        <w:rPr>
          <w:rFonts w:hint="eastAsia" w:hAnsi="宋体" w:cs="宋体"/>
          <w:sz w:val="24"/>
          <w:szCs w:val="24"/>
          <w:lang w:val="en-US" w:eastAsia="zh-CN"/>
        </w:rPr>
        <w:t>滨化集团股份有限公司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 系 人：何 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联系方式：0543-2118238 电子信箱：52106373@qq.com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通讯地址：滨州市滨城区黄河五路869号 邮编：256600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公开内容：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hAnsi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滨化集团股份有限公司共氧化法POTBA中试项目</w:t>
      </w:r>
      <w:r>
        <w:rPr>
          <w:rFonts w:hint="eastAsia" w:ascii="宋体" w:hAnsi="宋体" w:eastAsia="宋体" w:cs="宋体"/>
          <w:sz w:val="24"/>
          <w:szCs w:val="24"/>
        </w:rPr>
        <w:t>环境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影响评价</w:t>
      </w:r>
      <w:r>
        <w:rPr>
          <w:rFonts w:ascii="宋体" w:hAnsi="宋体" w:eastAsia="宋体" w:cs="宋体"/>
          <w:sz w:val="24"/>
          <w:szCs w:val="24"/>
        </w:rPr>
        <w:t>报告书（报批</w:t>
      </w:r>
      <w:r>
        <w:rPr>
          <w:rFonts w:hint="eastAsia" w:hAnsi="宋体" w:cs="宋体"/>
          <w:sz w:val="24"/>
          <w:szCs w:val="24"/>
          <w:lang w:val="en-US" w:eastAsia="zh-CN"/>
        </w:rPr>
        <w:t>版</w:t>
      </w:r>
      <w:r>
        <w:rPr>
          <w:rFonts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80"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滨化集团股份有限公司共氧化法PO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TBA中试项目</w:t>
      </w:r>
      <w:r>
        <w:rPr>
          <w:rFonts w:hint="eastAsia" w:ascii="宋体" w:hAnsi="宋体" w:eastAsia="宋体" w:cs="宋体"/>
          <w:sz w:val="24"/>
          <w:szCs w:val="24"/>
        </w:rPr>
        <w:t>环境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影响评价</w:t>
      </w:r>
      <w:r>
        <w:rPr>
          <w:rFonts w:ascii="宋体" w:hAnsi="宋体" w:eastAsia="宋体" w:cs="宋体"/>
          <w:sz w:val="24"/>
          <w:szCs w:val="24"/>
        </w:rPr>
        <w:t>公众参与说明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80" w:rightChars="0"/>
        <w:jc w:val="left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3.反馈信息：请下载公众意见表邮寄至单位地址或电子邮箱或电话反馈，公众意见表：（网站链接</w:t>
      </w:r>
      <w:r>
        <w:rPr>
          <w:rFonts w:ascii="宋体" w:hAnsi="宋体" w:eastAsia="宋体" w:cs="宋体"/>
          <w:color w:val="auto"/>
          <w:sz w:val="24"/>
          <w:szCs w:val="24"/>
        </w:rPr>
        <w:t>https://pan.baidu.com/s/1aaL3XY99-XYmVp0-QD8qRA）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80" w:firstLine="48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滨化集团股份有限公司共氧化法POTBA中试项目</w:t>
      </w:r>
      <w:r>
        <w:rPr>
          <w:rFonts w:hint="eastAsia" w:ascii="宋体" w:hAnsi="宋体" w:eastAsia="宋体" w:cs="宋体"/>
          <w:sz w:val="24"/>
          <w:szCs w:val="24"/>
        </w:rPr>
        <w:t>环境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影响评价</w:t>
      </w:r>
      <w:r>
        <w:rPr>
          <w:rFonts w:ascii="宋体" w:hAnsi="宋体" w:eastAsia="宋体" w:cs="宋体"/>
          <w:sz w:val="24"/>
          <w:szCs w:val="24"/>
        </w:rPr>
        <w:t>报告书（报批稿）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80" w:rightChars="0"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滨化集团股份有限公司共氧化法POTBA中试项目</w:t>
      </w:r>
      <w:r>
        <w:rPr>
          <w:rFonts w:hint="eastAsia" w:ascii="宋体" w:hAnsi="宋体" w:eastAsia="宋体" w:cs="宋体"/>
          <w:sz w:val="24"/>
          <w:szCs w:val="24"/>
        </w:rPr>
        <w:t>环境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影响评价</w:t>
      </w:r>
      <w:r>
        <w:rPr>
          <w:rFonts w:ascii="宋体" w:hAnsi="宋体" w:eastAsia="宋体" w:cs="宋体"/>
          <w:sz w:val="24"/>
          <w:szCs w:val="24"/>
        </w:rPr>
        <w:t>公众参与说明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滨化集团股份有限公司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7352A"/>
    <w:multiLevelType w:val="singleLevel"/>
    <w:tmpl w:val="B387352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5F85"/>
    <w:rsid w:val="00000B7A"/>
    <w:rsid w:val="00030FE3"/>
    <w:rsid w:val="000C5B24"/>
    <w:rsid w:val="001F4005"/>
    <w:rsid w:val="00235F6D"/>
    <w:rsid w:val="003440FC"/>
    <w:rsid w:val="004260EE"/>
    <w:rsid w:val="004B27ED"/>
    <w:rsid w:val="004B4437"/>
    <w:rsid w:val="00501976"/>
    <w:rsid w:val="00545F85"/>
    <w:rsid w:val="006C6474"/>
    <w:rsid w:val="00915A01"/>
    <w:rsid w:val="00A24952"/>
    <w:rsid w:val="00A5328C"/>
    <w:rsid w:val="00A77916"/>
    <w:rsid w:val="00B36158"/>
    <w:rsid w:val="00BA2DBB"/>
    <w:rsid w:val="00C011A3"/>
    <w:rsid w:val="00D62327"/>
    <w:rsid w:val="00E63266"/>
    <w:rsid w:val="00FF22B9"/>
    <w:rsid w:val="01574205"/>
    <w:rsid w:val="11737440"/>
    <w:rsid w:val="1617324D"/>
    <w:rsid w:val="1C3C0A67"/>
    <w:rsid w:val="2E7E4105"/>
    <w:rsid w:val="4C6F15B5"/>
    <w:rsid w:val="536B78FD"/>
    <w:rsid w:val="56F13188"/>
    <w:rsid w:val="5BBC12BB"/>
    <w:rsid w:val="5BFC0785"/>
    <w:rsid w:val="7A72671B"/>
    <w:rsid w:val="7FC34E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PMingLiU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 w:cs="宋体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Theme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 Char Char Char Char Char Char Char Char Char Char Char Char Char Char Char Char Char Char Char Char Char"/>
    <w:basedOn w:val="1"/>
    <w:qFormat/>
    <w:uiPriority w:val="0"/>
    <w:rPr>
      <w:rFonts w:ascii="Times New Roman" w:hAnsi="Times New Roman"/>
      <w:sz w:val="21"/>
    </w:rPr>
  </w:style>
  <w:style w:type="paragraph" w:customStyle="1" w:styleId="12">
    <w:name w:val="标题3"/>
    <w:basedOn w:val="1"/>
    <w:qFormat/>
    <w:uiPriority w:val="0"/>
    <w:pPr>
      <w:spacing w:line="360" w:lineRule="auto"/>
      <w:outlineLvl w:val="2"/>
    </w:pPr>
    <w:rPr>
      <w:rFonts w:ascii="Times New Roman" w:hAnsi="Times New Roman" w:cs="宋体"/>
      <w:b/>
      <w:bCs/>
      <w:szCs w:val="20"/>
    </w:rPr>
  </w:style>
  <w:style w:type="paragraph" w:customStyle="1" w:styleId="13">
    <w:name w:val="徐正文"/>
    <w:basedOn w:val="1"/>
    <w:qFormat/>
    <w:uiPriority w:val="0"/>
    <w:pPr>
      <w:adjustRightInd w:val="0"/>
      <w:snapToGrid w:val="0"/>
      <w:spacing w:line="500" w:lineRule="atLeast"/>
      <w:ind w:firstLine="200" w:firstLineChars="200"/>
    </w:pPr>
    <w:rPr>
      <w:rFonts w:hAnsi="宋体"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338</Words>
  <Characters>1932</Characters>
  <Lines>16</Lines>
  <Paragraphs>4</Paragraphs>
  <TotalTime>7</TotalTime>
  <ScaleCrop>false</ScaleCrop>
  <LinksUpToDate>false</LinksUpToDate>
  <CharactersWithSpaces>2266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2016-10-18T09:27:00Z</dcterms:created>
  <dc:creator>A CGT</dc:creator>
  <cp:lastModifiedBy>孙翼达</cp:lastModifiedBy>
  <cp:lastPrinted>2020-06-13T01:45:00Z</cp:lastPrinted>
  <dcterms:modified xsi:type="dcterms:W3CDTF">2020-06-26T08:54:02Z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